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69C9" w14:textId="77777777" w:rsidR="00C00A61" w:rsidRDefault="00F718DC">
      <w:pPr>
        <w:spacing w:after="0" w:line="240" w:lineRule="auto"/>
        <w:jc w:val="center"/>
        <w:rPr>
          <w:rFonts w:ascii="Verdana" w:eastAsia="Verdana" w:hAnsi="Verdana" w:cs="Verdana"/>
          <w:b/>
          <w:color w:val="000000"/>
          <w:sz w:val="23"/>
          <w:szCs w:val="23"/>
        </w:rPr>
      </w:pPr>
      <w:r>
        <w:rPr>
          <w:rFonts w:ascii="Verdana" w:eastAsia="Verdana" w:hAnsi="Verdana" w:cs="Verdana"/>
          <w:b/>
          <w:noProof/>
          <w:color w:val="000000"/>
          <w:sz w:val="23"/>
          <w:szCs w:val="23"/>
        </w:rPr>
        <w:drawing>
          <wp:inline distT="0" distB="0" distL="0" distR="0" wp14:anchorId="7836F2A2" wp14:editId="1BC61BF8">
            <wp:extent cx="1323919" cy="1296900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19" cy="129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6F2D25" w14:textId="77777777" w:rsidR="00C00A61" w:rsidRDefault="00C00A61">
      <w:pPr>
        <w:spacing w:after="0" w:line="240" w:lineRule="auto"/>
        <w:rPr>
          <w:rFonts w:ascii="Verdana" w:eastAsia="Verdana" w:hAnsi="Verdana" w:cs="Verdana"/>
          <w:b/>
          <w:color w:val="000000"/>
          <w:sz w:val="23"/>
          <w:szCs w:val="23"/>
        </w:rPr>
      </w:pPr>
    </w:p>
    <w:p w14:paraId="6423B836" w14:textId="7FA4C80E" w:rsidR="00C00A61" w:rsidRDefault="00F718DC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Request for</w:t>
      </w:r>
      <w:r w:rsidR="00BD7D9B">
        <w:rPr>
          <w:rFonts w:ascii="Arial" w:eastAsia="Arial" w:hAnsi="Arial" w:cs="Arial"/>
          <w:b/>
          <w:color w:val="000000"/>
          <w:sz w:val="24"/>
          <w:szCs w:val="24"/>
        </w:rPr>
        <w:t xml:space="preserve"> Criminal Record &amp;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Vulnerable Sector Check</w:t>
      </w:r>
    </w:p>
    <w:p w14:paraId="495ECC4E" w14:textId="77777777" w:rsidR="00C00A61" w:rsidRDefault="00C00A61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4D09A43" w14:textId="77777777" w:rsidR="00C00A61" w:rsidRDefault="00C00A61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BAD295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 whom it may concern: </w:t>
      </w:r>
    </w:p>
    <w:p w14:paraId="572D7A97" w14:textId="77777777" w:rsidR="00C00A61" w:rsidRDefault="00C00A6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6C4D23E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_____________________________ has offered to volunteer their time in the capacity of a </w:t>
      </w:r>
    </w:p>
    <w:p w14:paraId="47C250C4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ab/>
        <w:t xml:space="preserve">                   full name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ab/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ab/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tab/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4A14A8B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vertAlign w:val="superscript"/>
        </w:rPr>
      </w:pPr>
      <w:r>
        <w:rPr>
          <w:rFonts w:ascii="Arial" w:eastAsia="Arial" w:hAnsi="Arial" w:cs="Arial"/>
          <w:color w:val="000000"/>
          <w:sz w:val="24"/>
          <w:szCs w:val="24"/>
        </w:rPr>
        <w:t>coach/manager/official/volunteer and/or staff for Athletics New Brunswick.</w:t>
      </w:r>
    </w:p>
    <w:p w14:paraId="3AB57A15" w14:textId="77777777" w:rsidR="00C00A61" w:rsidRDefault="00C00A6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194B52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As recommended by the Coaching Association of Canada’s Responsible Coaching Movement and as approved by the board of directors for Athletics New Brunswick, all ANB coaches must provide a vulnerable sector check to ANB, not older than three years. ANB also recommends for all other volunteer members of our organization to provide a vulnerable sector check no older than three years.</w:t>
      </w:r>
    </w:p>
    <w:p w14:paraId="686B84DE" w14:textId="77777777" w:rsidR="00C00A61" w:rsidRDefault="00C00A6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D5310E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individual should be considered as a volunteer of a non-profit organization and will be working with children under the age of 18.</w:t>
      </w:r>
    </w:p>
    <w:p w14:paraId="30C7E251" w14:textId="77777777" w:rsidR="00C00A61" w:rsidRDefault="00C00A6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F421D8E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Once this vulnerable sector check is completed it is the individual’s responsibility to submit to the appropriate contact within Athletics New Brunswick.  </w:t>
      </w:r>
    </w:p>
    <w:p w14:paraId="2674D283" w14:textId="77777777" w:rsidR="00C00A61" w:rsidRDefault="00C00A6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ABCC43A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We thank you for your assistance with this request. If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anything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further is required, please do not hesitate to contact us.</w:t>
      </w:r>
    </w:p>
    <w:p w14:paraId="66C0E0B3" w14:textId="77777777" w:rsidR="00C00A61" w:rsidRDefault="00C00A61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3C75403" w14:textId="77777777" w:rsidR="00F718DC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Sincerely, </w:t>
      </w:r>
    </w:p>
    <w:p w14:paraId="2D3803B0" w14:textId="77777777" w:rsidR="00F718DC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77B5556" w14:textId="616B26F9" w:rsidR="00F718DC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  <w:sectPr w:rsidR="00F718DC">
          <w:pgSz w:w="12240" w:h="15840"/>
          <w:pgMar w:top="1134" w:right="1325" w:bottom="1440" w:left="1276" w:header="720" w:footer="720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66C31631" wp14:editId="4755AB8D">
            <wp:extent cx="1658258" cy="523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467" cy="524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5AD86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Julia Loparco</w:t>
      </w:r>
    </w:p>
    <w:p w14:paraId="005E99AB" w14:textId="4B4D11F5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Executive Director</w:t>
      </w:r>
    </w:p>
    <w:p w14:paraId="4839DA23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Athletics New Brunswick</w:t>
      </w:r>
    </w:p>
    <w:p w14:paraId="6E724BB6" w14:textId="77777777" w:rsidR="00C00A61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7">
        <w:r w:rsidR="00F718DC">
          <w:rPr>
            <w:rFonts w:ascii="Arial" w:eastAsia="Arial" w:hAnsi="Arial" w:cs="Arial"/>
            <w:color w:val="0000FF"/>
            <w:sz w:val="24"/>
            <w:szCs w:val="24"/>
            <w:u w:val="single"/>
          </w:rPr>
          <w:t>anb@anb.ca</w:t>
        </w:r>
      </w:hyperlink>
      <w:r w:rsidR="00F718DC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1CF7523" w14:textId="77777777" w:rsidR="00C00A61" w:rsidRDefault="00F718DC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(506) 855-5003 (O)</w:t>
      </w:r>
    </w:p>
    <w:p w14:paraId="7ECD8877" w14:textId="1F51F43C" w:rsidR="00C00A61" w:rsidRDefault="00BD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Andrée Savoie</w:t>
      </w:r>
    </w:p>
    <w:p w14:paraId="2DF94BBF" w14:textId="77777777" w:rsidR="00C00A61" w:rsidRDefault="00F718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President</w:t>
      </w:r>
    </w:p>
    <w:p w14:paraId="409A52C8" w14:textId="77777777" w:rsidR="00BD7D9B" w:rsidRDefault="00F718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Athletics New Bruns</w:t>
      </w:r>
      <w:r w:rsidR="00BD7D9B">
        <w:rPr>
          <w:rFonts w:ascii="Arial" w:eastAsia="Arial" w:hAnsi="Arial" w:cs="Arial"/>
          <w:color w:val="000000"/>
          <w:sz w:val="24"/>
          <w:szCs w:val="24"/>
        </w:rPr>
        <w:t>wick</w:t>
      </w:r>
    </w:p>
    <w:p w14:paraId="38407CE3" w14:textId="618CA94E" w:rsidR="00C00A61" w:rsidRDefault="00BD7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hyperlink r:id="rId8" w:history="1">
        <w:r w:rsidRPr="00645E22">
          <w:rPr>
            <w:rStyle w:val="Hyperlink"/>
            <w:rFonts w:ascii="Arial" w:eastAsia="Arial" w:hAnsi="Arial" w:cs="Arial"/>
            <w:sz w:val="24"/>
            <w:szCs w:val="24"/>
          </w:rPr>
          <w:t>andree@adelinproperties.com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D03D148" w14:textId="2A1C06F7" w:rsidR="00C00A61" w:rsidRDefault="00F718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  <w:sectPr w:rsidR="00C00A61">
          <w:type w:val="continuous"/>
          <w:pgSz w:w="12240" w:h="15840"/>
          <w:pgMar w:top="1134" w:right="1325" w:bottom="1440" w:left="1276" w:header="720" w:footer="720" w:gutter="0"/>
          <w:cols w:num="2" w:space="720" w:equalWidth="0">
            <w:col w:w="4459" w:space="720"/>
            <w:col w:w="4459" w:space="0"/>
          </w:cols>
        </w:sect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(506) </w:t>
      </w:r>
      <w:r w:rsidR="00BD7D9B">
        <w:rPr>
          <w:rFonts w:ascii="Arial" w:eastAsia="Arial" w:hAnsi="Arial" w:cs="Arial"/>
          <w:color w:val="000000"/>
          <w:sz w:val="24"/>
          <w:szCs w:val="24"/>
        </w:rPr>
        <w:t>874-8135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(C)</w:t>
      </w:r>
    </w:p>
    <w:p w14:paraId="36806F34" w14:textId="77777777" w:rsidR="00C00A61" w:rsidRDefault="00F718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(506) </w:t>
      </w:r>
      <w:r>
        <w:rPr>
          <w:rFonts w:ascii="Arial" w:eastAsia="Arial" w:hAnsi="Arial" w:cs="Arial"/>
          <w:sz w:val="24"/>
          <w:szCs w:val="24"/>
        </w:rPr>
        <w:t>608-1175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(C)</w:t>
      </w:r>
    </w:p>
    <w:sectPr w:rsidR="00C00A61">
      <w:type w:val="continuous"/>
      <w:pgSz w:w="12240" w:h="15840"/>
      <w:pgMar w:top="1134" w:right="1325" w:bottom="1440" w:left="1276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61"/>
    <w:rsid w:val="00BD7D9B"/>
    <w:rsid w:val="00C00A61"/>
    <w:rsid w:val="00F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C5A8"/>
  <w15:docId w15:val="{09451A48-5971-498E-B4D4-F3F2A7DF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D1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2656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265677"/>
    <w:rPr>
      <w:color w:val="auto"/>
    </w:rPr>
  </w:style>
  <w:style w:type="paragraph" w:customStyle="1" w:styleId="CM1">
    <w:name w:val="CM1"/>
    <w:basedOn w:val="Default"/>
    <w:next w:val="Default"/>
    <w:uiPriority w:val="99"/>
    <w:rsid w:val="00265677"/>
    <w:pPr>
      <w:spacing w:line="26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265677"/>
    <w:pPr>
      <w:spacing w:line="2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65677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6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6A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3FE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D7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@adelinpropertie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b@anb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bTtV/FNXnJ9KeNbWBXHBq1CZHA==">AMUW2mUoFVOszBq5EkLDfoiNPTbEJ9VqdlmUxx7unqgyI+NpBV/16Y8sagVgLTYW8uTaTQnFxNnEG2X/LJL2h7wHya6VJEGjAm4GMsuE7x7KXmZ5Gbe2k4gHKIWtolg8q89Fgv8mOPzn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Arseneault</dc:creator>
  <cp:lastModifiedBy>Julia Loparco</cp:lastModifiedBy>
  <cp:revision>2</cp:revision>
  <dcterms:created xsi:type="dcterms:W3CDTF">2023-05-03T11:25:00Z</dcterms:created>
  <dcterms:modified xsi:type="dcterms:W3CDTF">2023-05-03T11:25:00Z</dcterms:modified>
</cp:coreProperties>
</file>